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60F" w:rsidRDefault="007F360F" w:rsidP="007F360F">
      <w:pPr>
        <w:pStyle w:val="NoSpacing"/>
        <w:jc w:val="center"/>
        <w:rPr>
          <w:rStyle w:val="Hyperlink"/>
          <w:b/>
          <w:sz w:val="24"/>
          <w:szCs w:val="24"/>
        </w:rPr>
      </w:pPr>
    </w:p>
    <w:p w:rsidR="00940BB9" w:rsidRDefault="00940BB9" w:rsidP="00940BB9">
      <w:pPr>
        <w:pStyle w:val="NoSpacing"/>
        <w:tabs>
          <w:tab w:val="left" w:pos="1620"/>
          <w:tab w:val="center" w:pos="4680"/>
          <w:tab w:val="left" w:pos="8145"/>
        </w:tabs>
        <w:jc w:val="center"/>
        <w:rPr>
          <w:b/>
          <w:bCs/>
          <w:color w:val="000066"/>
          <w:sz w:val="54"/>
          <w:szCs w:val="54"/>
          <w:shd w:val="clear" w:color="auto" w:fill="FFFFFF"/>
        </w:rPr>
      </w:pPr>
      <w:r>
        <w:rPr>
          <w:b/>
          <w:bCs/>
          <w:noProof/>
          <w:color w:val="000066"/>
          <w:sz w:val="54"/>
          <w:szCs w:val="54"/>
        </w:rPr>
        <w:pict>
          <v:shapetype id="_x0000_t202" coordsize="21600,21600" o:spt="202" path="m,l,21600r21600,l21600,xe">
            <v:stroke joinstyle="miter"/>
            <v:path gradientshapeok="t" o:connecttype="rect"/>
          </v:shapetype>
          <v:shape id="_x0000_s1028" type="#_x0000_t202" style="position:absolute;left:0;text-align:left;margin-left:-15.95pt;margin-top:-8.25pt;width:82.7pt;height:120pt;z-index:251660288;mso-width-relative:margin;mso-height-relative:margin" stroked="f">
            <v:textbox style="mso-next-textbox:#_x0000_s1028">
              <w:txbxContent>
                <w:p w:rsidR="00940BB9" w:rsidRDefault="00940BB9" w:rsidP="00940BB9">
                  <w:r w:rsidRPr="004B03ED">
                    <w:drawing>
                      <wp:inline distT="0" distB="0" distL="0" distR="0">
                        <wp:extent cx="619125" cy="1012452"/>
                        <wp:effectExtent l="19050" t="0" r="0" b="0"/>
                        <wp:docPr id="22" name="Picture 21" descr="http://www.atlanticchristianacademyhs.org/publishImages/index~~element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tlanticchristianacademyhs.org/publishImages/index~~element189.jpg"/>
                                <pic:cNvPicPr>
                                  <a:picLocks noChangeAspect="1" noChangeArrowheads="1"/>
                                </pic:cNvPicPr>
                              </pic:nvPicPr>
                              <pic:blipFill>
                                <a:blip r:embed="rId6"/>
                                <a:srcRect/>
                                <a:stretch>
                                  <a:fillRect/>
                                </a:stretch>
                              </pic:blipFill>
                              <pic:spPr bwMode="auto">
                                <a:xfrm>
                                  <a:off x="0" y="0"/>
                                  <a:ext cx="619690" cy="1013377"/>
                                </a:xfrm>
                                <a:prstGeom prst="rect">
                                  <a:avLst/>
                                </a:prstGeom>
                                <a:noFill/>
                                <a:ln w="9525">
                                  <a:noFill/>
                                  <a:miter lim="800000"/>
                                  <a:headEnd/>
                                  <a:tailEnd/>
                                </a:ln>
                              </pic:spPr>
                            </pic:pic>
                          </a:graphicData>
                        </a:graphic>
                      </wp:inline>
                    </w:drawing>
                  </w:r>
                </w:p>
              </w:txbxContent>
            </v:textbox>
          </v:shape>
        </w:pict>
      </w:r>
      <w:r>
        <w:rPr>
          <w:b/>
          <w:bCs/>
          <w:color w:val="000066"/>
          <w:sz w:val="54"/>
          <w:szCs w:val="54"/>
          <w:shd w:val="clear" w:color="auto" w:fill="FFFFFF"/>
        </w:rPr>
        <w:t>Atlantic Christian Academy</w:t>
      </w:r>
    </w:p>
    <w:p w:rsidR="00940BB9" w:rsidRPr="00E06B1D" w:rsidRDefault="00940BB9" w:rsidP="00940BB9">
      <w:pPr>
        <w:pStyle w:val="NoSpacing"/>
        <w:jc w:val="center"/>
        <w:rPr>
          <w:sz w:val="20"/>
          <w:szCs w:val="20"/>
        </w:rPr>
      </w:pPr>
      <w:r w:rsidRPr="00E06B1D">
        <w:rPr>
          <w:sz w:val="20"/>
          <w:szCs w:val="20"/>
        </w:rPr>
        <w:t>Independent, international autonomous global high school institution</w:t>
      </w:r>
    </w:p>
    <w:p w:rsidR="00940BB9" w:rsidRPr="00E06B1D" w:rsidRDefault="00940BB9" w:rsidP="00940BB9">
      <w:pPr>
        <w:pStyle w:val="NoSpacing"/>
        <w:jc w:val="center"/>
        <w:rPr>
          <w:sz w:val="20"/>
          <w:szCs w:val="20"/>
        </w:rPr>
      </w:pPr>
      <w:r w:rsidRPr="00E06B1D">
        <w:rPr>
          <w:rFonts w:ascii="Arial" w:hAnsi="Arial"/>
          <w:sz w:val="20"/>
          <w:szCs w:val="20"/>
        </w:rPr>
        <w:t>​</w:t>
      </w:r>
      <w:r w:rsidRPr="00E06B1D">
        <w:rPr>
          <w:rFonts w:cs="Trebuchet MS"/>
          <w:sz w:val="20"/>
          <w:szCs w:val="20"/>
        </w:rPr>
        <w:t>Providing Educational Excellence Since 200</w:t>
      </w:r>
      <w:r w:rsidRPr="00E06B1D">
        <w:rPr>
          <w:sz w:val="20"/>
          <w:szCs w:val="20"/>
        </w:rPr>
        <w:t>8</w:t>
      </w:r>
    </w:p>
    <w:p w:rsidR="00940BB9" w:rsidRDefault="00940BB9" w:rsidP="00940BB9">
      <w:pPr>
        <w:pStyle w:val="NoSpacing"/>
        <w:tabs>
          <w:tab w:val="left" w:pos="1620"/>
          <w:tab w:val="center" w:pos="4680"/>
          <w:tab w:val="left" w:pos="8145"/>
        </w:tabs>
      </w:pPr>
    </w:p>
    <w:p w:rsidR="00940BB9" w:rsidRDefault="00940BB9" w:rsidP="00940BB9">
      <w:pPr>
        <w:pStyle w:val="NoSpacing"/>
        <w:jc w:val="center"/>
        <w:rPr>
          <w:b/>
          <w:color w:val="000000"/>
          <w:sz w:val="24"/>
          <w:szCs w:val="24"/>
        </w:rPr>
      </w:pPr>
      <w:hyperlink r:id="rId7" w:history="1">
        <w:r w:rsidRPr="00E51E1C">
          <w:rPr>
            <w:rStyle w:val="Hyperlink"/>
            <w:b/>
            <w:sz w:val="24"/>
            <w:szCs w:val="24"/>
          </w:rPr>
          <w:t>www.atlanticchristianacademyhs.org</w:t>
        </w:r>
      </w:hyperlink>
    </w:p>
    <w:p w:rsidR="00940BB9" w:rsidRDefault="00940BB9" w:rsidP="00940BB9">
      <w:pPr>
        <w:pStyle w:val="NoSpacing"/>
        <w:jc w:val="center"/>
        <w:rPr>
          <w:rStyle w:val="Hyperlink"/>
          <w:b/>
          <w:sz w:val="24"/>
          <w:szCs w:val="24"/>
        </w:rPr>
      </w:pPr>
      <w:proofErr w:type="spellStart"/>
      <w:r>
        <w:rPr>
          <w:b/>
          <w:color w:val="000000"/>
          <w:sz w:val="24"/>
          <w:szCs w:val="24"/>
        </w:rPr>
        <w:t>e.mail</w:t>
      </w:r>
      <w:proofErr w:type="spellEnd"/>
      <w:r>
        <w:rPr>
          <w:b/>
          <w:color w:val="000000"/>
          <w:sz w:val="24"/>
          <w:szCs w:val="24"/>
        </w:rPr>
        <w:t xml:space="preserve">: </w:t>
      </w:r>
      <w:r w:rsidRPr="004B03ED">
        <w:rPr>
          <w:b/>
          <w:sz w:val="24"/>
          <w:szCs w:val="24"/>
        </w:rPr>
        <w:t>admin@atlanticchristianacademy</w:t>
      </w:r>
      <w:r>
        <w:rPr>
          <w:b/>
          <w:sz w:val="24"/>
          <w:szCs w:val="24"/>
        </w:rPr>
        <w:t>hs</w:t>
      </w:r>
      <w:r w:rsidRPr="004B03ED">
        <w:rPr>
          <w:b/>
          <w:sz w:val="24"/>
          <w:szCs w:val="24"/>
        </w:rPr>
        <w:t>.</w:t>
      </w:r>
      <w:r>
        <w:rPr>
          <w:b/>
          <w:sz w:val="24"/>
          <w:szCs w:val="24"/>
        </w:rPr>
        <w:t>org</w:t>
      </w:r>
    </w:p>
    <w:p w:rsidR="00940BB9" w:rsidRDefault="00940BB9" w:rsidP="007F360F">
      <w:pPr>
        <w:pStyle w:val="NoSpacing"/>
        <w:jc w:val="center"/>
        <w:rPr>
          <w:rStyle w:val="Hyperlink"/>
          <w:b/>
          <w:sz w:val="24"/>
          <w:szCs w:val="24"/>
        </w:rPr>
      </w:pPr>
    </w:p>
    <w:p w:rsidR="00CF7E77" w:rsidRPr="00CF7E77" w:rsidRDefault="00CF7E77" w:rsidP="00CF7E77">
      <w:pPr>
        <w:pStyle w:val="NoSpacing"/>
        <w:jc w:val="center"/>
        <w:rPr>
          <w:rFonts w:ascii="Arial" w:hAnsi="Arial" w:cs="Arial"/>
          <w:b/>
          <w:sz w:val="28"/>
          <w:szCs w:val="28"/>
          <w:u w:val="single"/>
        </w:rPr>
      </w:pPr>
    </w:p>
    <w:p w:rsidR="00CF7E77" w:rsidRPr="00CF7E77" w:rsidRDefault="00CF7E77" w:rsidP="00CF7E77">
      <w:pPr>
        <w:pStyle w:val="NoSpacing"/>
        <w:jc w:val="center"/>
        <w:rPr>
          <w:rFonts w:ascii="Arial" w:hAnsi="Arial" w:cs="Arial"/>
          <w:b/>
          <w:sz w:val="28"/>
          <w:szCs w:val="28"/>
          <w:u w:val="single"/>
        </w:rPr>
      </w:pPr>
      <w:r w:rsidRPr="00CF7E77">
        <w:rPr>
          <w:rFonts w:ascii="Arial" w:hAnsi="Arial" w:cs="Arial"/>
          <w:b/>
          <w:sz w:val="28"/>
          <w:szCs w:val="28"/>
          <w:u w:val="single"/>
        </w:rPr>
        <w:t>Bullying/Intimidation – ANTI-BULLYING POLICY</w:t>
      </w:r>
    </w:p>
    <w:p w:rsidR="00CF7E77" w:rsidRPr="0064697E" w:rsidRDefault="00CF7E77" w:rsidP="00CF7E77">
      <w:pPr>
        <w:pStyle w:val="NoSpacing"/>
        <w:jc w:val="center"/>
        <w:rPr>
          <w:rFonts w:ascii="Arial" w:hAnsi="Arial" w:cs="Arial"/>
          <w:b/>
          <w:sz w:val="24"/>
          <w:szCs w:val="24"/>
        </w:rPr>
      </w:pPr>
    </w:p>
    <w:p w:rsidR="00CF7E77" w:rsidRPr="0064697E" w:rsidRDefault="00CF7E77" w:rsidP="00CF7E77">
      <w:pPr>
        <w:pStyle w:val="NoSpacing"/>
        <w:jc w:val="center"/>
        <w:rPr>
          <w:rFonts w:ascii="Arial" w:hAnsi="Arial" w:cs="Arial"/>
          <w:sz w:val="24"/>
          <w:szCs w:val="24"/>
        </w:rPr>
      </w:pPr>
      <w:r w:rsidRPr="0064697E">
        <w:rPr>
          <w:rFonts w:ascii="Arial" w:hAnsi="Arial" w:cs="Arial"/>
          <w:sz w:val="24"/>
          <w:szCs w:val="24"/>
        </w:rPr>
        <w:t>The school is committed to promoting a safe, healthy, caring, and respectful learning environment for all of its students. As such, bullying is strictly prohibited and will not be tolerated. Therefore, this policy prohibits any unwelcome verbal or written conduct or gestures directed at a student by another student that has the effect of:</w:t>
      </w:r>
    </w:p>
    <w:p w:rsidR="00CF7E77" w:rsidRPr="0064697E" w:rsidRDefault="00CF7E77" w:rsidP="00CF7E77">
      <w:pPr>
        <w:pStyle w:val="NoSpacing"/>
        <w:jc w:val="center"/>
        <w:rPr>
          <w:rFonts w:ascii="Arial" w:hAnsi="Arial" w:cs="Arial"/>
          <w:sz w:val="24"/>
          <w:szCs w:val="24"/>
        </w:rPr>
      </w:pPr>
    </w:p>
    <w:p w:rsidR="00CF7E77" w:rsidRPr="0064697E" w:rsidRDefault="00CF7E77" w:rsidP="00CF7E77">
      <w:pPr>
        <w:pStyle w:val="NoSpacing"/>
        <w:jc w:val="center"/>
        <w:rPr>
          <w:rFonts w:ascii="Arial" w:hAnsi="Arial" w:cs="Arial"/>
          <w:sz w:val="24"/>
          <w:szCs w:val="24"/>
        </w:rPr>
      </w:pPr>
      <w:r w:rsidRPr="0064697E">
        <w:rPr>
          <w:rFonts w:ascii="Arial" w:hAnsi="Arial" w:cs="Arial"/>
          <w:sz w:val="24"/>
          <w:szCs w:val="24"/>
        </w:rPr>
        <w:t xml:space="preserve">1. </w:t>
      </w:r>
      <w:proofErr w:type="gramStart"/>
      <w:r w:rsidRPr="0064697E">
        <w:rPr>
          <w:rFonts w:ascii="Arial" w:hAnsi="Arial" w:cs="Arial"/>
          <w:sz w:val="24"/>
          <w:szCs w:val="24"/>
        </w:rPr>
        <w:t>physically</w:t>
      </w:r>
      <w:proofErr w:type="gramEnd"/>
      <w:r w:rsidRPr="0064697E">
        <w:rPr>
          <w:rFonts w:ascii="Arial" w:hAnsi="Arial" w:cs="Arial"/>
          <w:sz w:val="24"/>
          <w:szCs w:val="24"/>
        </w:rPr>
        <w:t>, emotionally, or mentally harming a student;</w:t>
      </w:r>
    </w:p>
    <w:p w:rsidR="00CF7E77" w:rsidRPr="0064697E" w:rsidRDefault="00CF7E77" w:rsidP="00CF7E77">
      <w:pPr>
        <w:pStyle w:val="NoSpacing"/>
        <w:jc w:val="center"/>
        <w:rPr>
          <w:rFonts w:ascii="Arial" w:hAnsi="Arial" w:cs="Arial"/>
          <w:sz w:val="24"/>
          <w:szCs w:val="24"/>
        </w:rPr>
      </w:pPr>
      <w:r w:rsidRPr="0064697E">
        <w:rPr>
          <w:rFonts w:ascii="Arial" w:hAnsi="Arial" w:cs="Arial"/>
          <w:sz w:val="24"/>
          <w:szCs w:val="24"/>
        </w:rPr>
        <w:t xml:space="preserve">2. </w:t>
      </w:r>
      <w:proofErr w:type="gramStart"/>
      <w:r w:rsidRPr="0064697E">
        <w:rPr>
          <w:rFonts w:ascii="Arial" w:hAnsi="Arial" w:cs="Arial"/>
          <w:sz w:val="24"/>
          <w:szCs w:val="24"/>
        </w:rPr>
        <w:t>damaging</w:t>
      </w:r>
      <w:proofErr w:type="gramEnd"/>
      <w:r w:rsidRPr="0064697E">
        <w:rPr>
          <w:rFonts w:ascii="Arial" w:hAnsi="Arial" w:cs="Arial"/>
          <w:sz w:val="24"/>
          <w:szCs w:val="24"/>
        </w:rPr>
        <w:t>, extorting or taking a student’s personal property;</w:t>
      </w:r>
    </w:p>
    <w:p w:rsidR="00CF7E77" w:rsidRPr="0064697E" w:rsidRDefault="00CF7E77" w:rsidP="00CF7E77">
      <w:pPr>
        <w:pStyle w:val="NoSpacing"/>
        <w:jc w:val="center"/>
        <w:rPr>
          <w:rFonts w:ascii="Arial" w:hAnsi="Arial" w:cs="Arial"/>
          <w:sz w:val="24"/>
          <w:szCs w:val="24"/>
        </w:rPr>
      </w:pPr>
      <w:r w:rsidRPr="0064697E">
        <w:rPr>
          <w:rFonts w:ascii="Arial" w:hAnsi="Arial" w:cs="Arial"/>
          <w:sz w:val="24"/>
          <w:szCs w:val="24"/>
        </w:rPr>
        <w:t xml:space="preserve">3. </w:t>
      </w:r>
      <w:proofErr w:type="gramStart"/>
      <w:r w:rsidRPr="0064697E">
        <w:rPr>
          <w:rFonts w:ascii="Arial" w:hAnsi="Arial" w:cs="Arial"/>
          <w:sz w:val="24"/>
          <w:szCs w:val="24"/>
        </w:rPr>
        <w:t>placing</w:t>
      </w:r>
      <w:proofErr w:type="gramEnd"/>
      <w:r w:rsidRPr="0064697E">
        <w:rPr>
          <w:rFonts w:ascii="Arial" w:hAnsi="Arial" w:cs="Arial"/>
          <w:sz w:val="24"/>
          <w:szCs w:val="24"/>
        </w:rPr>
        <w:t xml:space="preserve"> a student in reasonable fear of emotional or mental harm;</w:t>
      </w:r>
    </w:p>
    <w:p w:rsidR="00CF7E77" w:rsidRPr="0064697E" w:rsidRDefault="00CF7E77" w:rsidP="00CF7E77">
      <w:pPr>
        <w:pStyle w:val="NoSpacing"/>
        <w:jc w:val="center"/>
        <w:rPr>
          <w:rFonts w:ascii="Arial" w:hAnsi="Arial" w:cs="Arial"/>
          <w:sz w:val="24"/>
          <w:szCs w:val="24"/>
        </w:rPr>
      </w:pPr>
      <w:r w:rsidRPr="0064697E">
        <w:rPr>
          <w:rFonts w:ascii="Arial" w:hAnsi="Arial" w:cs="Arial"/>
          <w:sz w:val="24"/>
          <w:szCs w:val="24"/>
        </w:rPr>
        <w:t xml:space="preserve">4. </w:t>
      </w:r>
      <w:proofErr w:type="gramStart"/>
      <w:r w:rsidRPr="0064697E">
        <w:rPr>
          <w:rFonts w:ascii="Arial" w:hAnsi="Arial" w:cs="Arial"/>
          <w:sz w:val="24"/>
          <w:szCs w:val="24"/>
        </w:rPr>
        <w:t>placing</w:t>
      </w:r>
      <w:proofErr w:type="gramEnd"/>
      <w:r w:rsidRPr="0064697E">
        <w:rPr>
          <w:rFonts w:ascii="Arial" w:hAnsi="Arial" w:cs="Arial"/>
          <w:sz w:val="24"/>
          <w:szCs w:val="24"/>
        </w:rPr>
        <w:t xml:space="preserve"> a student in reasonable fear of damage to or loss of personal property; or</w:t>
      </w:r>
    </w:p>
    <w:p w:rsidR="00CF7E77" w:rsidRPr="0064697E" w:rsidRDefault="00CF7E77" w:rsidP="00CF7E77">
      <w:pPr>
        <w:pStyle w:val="NoSpacing"/>
        <w:jc w:val="center"/>
        <w:rPr>
          <w:rFonts w:ascii="Arial" w:hAnsi="Arial" w:cs="Arial"/>
          <w:sz w:val="24"/>
          <w:szCs w:val="24"/>
        </w:rPr>
      </w:pPr>
      <w:r w:rsidRPr="0064697E">
        <w:rPr>
          <w:rFonts w:ascii="Arial" w:hAnsi="Arial" w:cs="Arial"/>
          <w:sz w:val="24"/>
          <w:szCs w:val="24"/>
        </w:rPr>
        <w:t xml:space="preserve">5. </w:t>
      </w:r>
      <w:proofErr w:type="gramStart"/>
      <w:r w:rsidRPr="0064697E">
        <w:rPr>
          <w:rFonts w:ascii="Arial" w:hAnsi="Arial" w:cs="Arial"/>
          <w:sz w:val="24"/>
          <w:szCs w:val="24"/>
        </w:rPr>
        <w:t>creating</w:t>
      </w:r>
      <w:proofErr w:type="gramEnd"/>
      <w:r w:rsidRPr="0064697E">
        <w:rPr>
          <w:rFonts w:ascii="Arial" w:hAnsi="Arial" w:cs="Arial"/>
          <w:sz w:val="24"/>
          <w:szCs w:val="24"/>
        </w:rPr>
        <w:t xml:space="preserve"> an intimidating or hostile environment that substantially interferes with a student's</w:t>
      </w:r>
      <w:r w:rsidR="00395B62">
        <w:rPr>
          <w:rFonts w:ascii="Arial" w:hAnsi="Arial" w:cs="Arial"/>
          <w:sz w:val="24"/>
          <w:szCs w:val="24"/>
        </w:rPr>
        <w:t xml:space="preserve"> educational opportunities</w:t>
      </w:r>
      <w:r w:rsidRPr="0064697E">
        <w:rPr>
          <w:rFonts w:ascii="Arial" w:hAnsi="Arial" w:cs="Arial"/>
          <w:sz w:val="24"/>
          <w:szCs w:val="24"/>
        </w:rPr>
        <w:t>.</w:t>
      </w:r>
    </w:p>
    <w:p w:rsidR="00CF7E77" w:rsidRPr="0064697E" w:rsidRDefault="00CF7E77" w:rsidP="00CF7E77">
      <w:pPr>
        <w:pStyle w:val="NoSpacing"/>
        <w:jc w:val="center"/>
        <w:rPr>
          <w:rFonts w:ascii="Arial" w:hAnsi="Arial" w:cs="Arial"/>
          <w:sz w:val="24"/>
          <w:szCs w:val="24"/>
        </w:rPr>
      </w:pPr>
    </w:p>
    <w:p w:rsidR="00CF7E77" w:rsidRPr="00CF7E77" w:rsidRDefault="00CF7E77" w:rsidP="00CF7E77">
      <w:pPr>
        <w:pStyle w:val="NoSpacing"/>
        <w:jc w:val="center"/>
        <w:rPr>
          <w:rFonts w:ascii="Arial" w:hAnsi="Arial" w:cs="Arial"/>
          <w:b/>
          <w:sz w:val="24"/>
          <w:szCs w:val="24"/>
          <w:u w:val="single"/>
        </w:rPr>
      </w:pPr>
      <w:r w:rsidRPr="00CF7E77">
        <w:rPr>
          <w:rFonts w:ascii="Arial" w:hAnsi="Arial" w:cs="Arial"/>
          <w:b/>
          <w:sz w:val="24"/>
          <w:szCs w:val="24"/>
          <w:u w:val="single"/>
        </w:rPr>
        <w:t>I. Definition</w:t>
      </w:r>
    </w:p>
    <w:p w:rsidR="00CF7E77" w:rsidRPr="0064697E" w:rsidRDefault="00CF7E77" w:rsidP="00CF7E77">
      <w:pPr>
        <w:pStyle w:val="NoSpacing"/>
        <w:jc w:val="center"/>
        <w:rPr>
          <w:rFonts w:ascii="Arial" w:hAnsi="Arial" w:cs="Arial"/>
          <w:sz w:val="24"/>
          <w:szCs w:val="24"/>
        </w:rPr>
      </w:pPr>
    </w:p>
    <w:p w:rsidR="00CF7E77" w:rsidRPr="0064697E" w:rsidRDefault="00CF7E77" w:rsidP="00CF7E77">
      <w:pPr>
        <w:pStyle w:val="NoSpacing"/>
        <w:jc w:val="center"/>
        <w:rPr>
          <w:rFonts w:ascii="Arial" w:hAnsi="Arial" w:cs="Arial"/>
          <w:sz w:val="24"/>
          <w:szCs w:val="24"/>
        </w:rPr>
      </w:pPr>
      <w:r w:rsidRPr="0064697E">
        <w:rPr>
          <w:rFonts w:ascii="Arial" w:hAnsi="Arial" w:cs="Arial"/>
          <w:sz w:val="24"/>
          <w:szCs w:val="24"/>
        </w:rPr>
        <w:t>a. Bullying may involve but is not limited to: teasing, name-calling, slurs, rumors, jokes, false accusations, intimidation, stalking, innuendos, demeaning comments, pranks, social isolation, gestures, cyber-bullying or other verbal or written conduct. Cyber-bullying includes the following misuses of digital technology: teasing, intimidating, or making false accusations about another student by way of any technological tool, such as sending or posting inappropriate email messages, instant messages, text messages, digital images or website postings (including blogs and social network sites).</w:t>
      </w:r>
    </w:p>
    <w:p w:rsidR="00CF7E77" w:rsidRPr="0064697E" w:rsidRDefault="00CF7E77" w:rsidP="00CF7E77">
      <w:pPr>
        <w:pStyle w:val="NoSpacing"/>
        <w:jc w:val="center"/>
        <w:rPr>
          <w:rFonts w:ascii="Arial" w:hAnsi="Arial" w:cs="Arial"/>
          <w:sz w:val="24"/>
          <w:szCs w:val="24"/>
        </w:rPr>
      </w:pPr>
    </w:p>
    <w:p w:rsidR="00CF7E77" w:rsidRPr="0064697E" w:rsidRDefault="00CF7E77" w:rsidP="00CF7E77">
      <w:pPr>
        <w:pStyle w:val="NoSpacing"/>
        <w:jc w:val="center"/>
        <w:rPr>
          <w:rFonts w:ascii="Arial" w:hAnsi="Arial" w:cs="Arial"/>
          <w:sz w:val="24"/>
          <w:szCs w:val="24"/>
        </w:rPr>
      </w:pPr>
      <w:r w:rsidRPr="0064697E">
        <w:rPr>
          <w:rFonts w:ascii="Arial" w:hAnsi="Arial" w:cs="Arial"/>
          <w:sz w:val="24"/>
          <w:szCs w:val="24"/>
        </w:rPr>
        <w:t>b. This definition includes students who either directly engages in an act of bullying or who, by their behavior, support another student’s act of bullying.</w:t>
      </w:r>
    </w:p>
    <w:p w:rsidR="00CF7E77" w:rsidRDefault="00CF7E77" w:rsidP="00CF7E77">
      <w:pPr>
        <w:pStyle w:val="NoSpacing"/>
        <w:jc w:val="center"/>
        <w:rPr>
          <w:rFonts w:ascii="Arial" w:hAnsi="Arial" w:cs="Arial"/>
          <w:sz w:val="24"/>
          <w:szCs w:val="24"/>
        </w:rPr>
      </w:pPr>
    </w:p>
    <w:p w:rsidR="00CF7E77" w:rsidRDefault="00CF7E77" w:rsidP="00CF7E77">
      <w:pPr>
        <w:pStyle w:val="NoSpacing"/>
        <w:jc w:val="center"/>
        <w:rPr>
          <w:rFonts w:ascii="Arial" w:hAnsi="Arial" w:cs="Arial"/>
          <w:sz w:val="24"/>
          <w:szCs w:val="24"/>
        </w:rPr>
      </w:pPr>
    </w:p>
    <w:p w:rsidR="00CF7E77" w:rsidRDefault="00CF7E77" w:rsidP="00CF7E77">
      <w:pPr>
        <w:pStyle w:val="NoSpacing"/>
        <w:jc w:val="center"/>
        <w:rPr>
          <w:rFonts w:ascii="Arial" w:hAnsi="Arial" w:cs="Arial"/>
          <w:sz w:val="24"/>
          <w:szCs w:val="24"/>
        </w:rPr>
      </w:pPr>
    </w:p>
    <w:p w:rsidR="00CF7E77" w:rsidRDefault="00CF7E77" w:rsidP="00CF7E77">
      <w:pPr>
        <w:pStyle w:val="NoSpacing"/>
        <w:jc w:val="center"/>
        <w:rPr>
          <w:rFonts w:ascii="Arial" w:hAnsi="Arial" w:cs="Arial"/>
          <w:sz w:val="24"/>
          <w:szCs w:val="24"/>
        </w:rPr>
      </w:pPr>
    </w:p>
    <w:p w:rsidR="00CF7E77" w:rsidRPr="0064697E" w:rsidRDefault="00CF7E77" w:rsidP="00CF7E77">
      <w:pPr>
        <w:pStyle w:val="NoSpacing"/>
        <w:jc w:val="center"/>
        <w:rPr>
          <w:rFonts w:ascii="Arial" w:hAnsi="Arial" w:cs="Arial"/>
          <w:sz w:val="24"/>
          <w:szCs w:val="24"/>
        </w:rPr>
      </w:pPr>
    </w:p>
    <w:p w:rsidR="00CF7E77" w:rsidRPr="00CF7E77" w:rsidRDefault="00CF7E77" w:rsidP="00CF7E77">
      <w:pPr>
        <w:pStyle w:val="NoSpacing"/>
        <w:jc w:val="center"/>
        <w:rPr>
          <w:rFonts w:ascii="Arial" w:hAnsi="Arial" w:cs="Arial"/>
          <w:b/>
          <w:sz w:val="24"/>
          <w:szCs w:val="24"/>
          <w:u w:val="single"/>
        </w:rPr>
      </w:pPr>
      <w:r w:rsidRPr="00CF7E77">
        <w:rPr>
          <w:rFonts w:ascii="Arial" w:hAnsi="Arial" w:cs="Arial"/>
          <w:b/>
          <w:sz w:val="24"/>
          <w:szCs w:val="24"/>
          <w:u w:val="single"/>
        </w:rPr>
        <w:t>II. Scope</w:t>
      </w:r>
    </w:p>
    <w:p w:rsidR="00CF7E77" w:rsidRPr="0064697E" w:rsidRDefault="00CF7E77" w:rsidP="00CF7E77">
      <w:pPr>
        <w:pStyle w:val="NoSpacing"/>
        <w:jc w:val="center"/>
        <w:rPr>
          <w:rFonts w:ascii="Arial" w:hAnsi="Arial" w:cs="Arial"/>
          <w:sz w:val="24"/>
          <w:szCs w:val="24"/>
        </w:rPr>
      </w:pPr>
    </w:p>
    <w:p w:rsidR="00CF7E77" w:rsidRPr="0064697E" w:rsidRDefault="00CF7E77" w:rsidP="00CF7E77">
      <w:pPr>
        <w:pStyle w:val="NoSpacing"/>
        <w:jc w:val="center"/>
        <w:rPr>
          <w:rFonts w:ascii="Arial" w:hAnsi="Arial" w:cs="Arial"/>
          <w:sz w:val="24"/>
          <w:szCs w:val="24"/>
        </w:rPr>
      </w:pPr>
      <w:r w:rsidRPr="0064697E">
        <w:rPr>
          <w:rFonts w:ascii="Arial" w:hAnsi="Arial" w:cs="Arial"/>
          <w:sz w:val="24"/>
          <w:szCs w:val="24"/>
        </w:rPr>
        <w:t>This policy prohibits bullying that occurs either:</w:t>
      </w:r>
    </w:p>
    <w:p w:rsidR="00CF7E77" w:rsidRPr="0064697E" w:rsidRDefault="00CF7E77" w:rsidP="00CF7E77">
      <w:pPr>
        <w:pStyle w:val="NoSpacing"/>
        <w:jc w:val="center"/>
        <w:rPr>
          <w:rFonts w:ascii="Arial" w:hAnsi="Arial" w:cs="Arial"/>
          <w:sz w:val="24"/>
          <w:szCs w:val="24"/>
        </w:rPr>
      </w:pPr>
      <w:proofErr w:type="gramStart"/>
      <w:r w:rsidRPr="0064697E">
        <w:rPr>
          <w:rFonts w:ascii="Arial" w:hAnsi="Arial" w:cs="Arial"/>
          <w:sz w:val="24"/>
          <w:szCs w:val="24"/>
        </w:rPr>
        <w:t>a</w:t>
      </w:r>
      <w:proofErr w:type="gramEnd"/>
      <w:r w:rsidRPr="0064697E">
        <w:rPr>
          <w:rFonts w:ascii="Arial" w:hAnsi="Arial" w:cs="Arial"/>
          <w:sz w:val="24"/>
          <w:szCs w:val="24"/>
        </w:rPr>
        <w:t>. on school premises before, during, or after school hours;</w:t>
      </w:r>
    </w:p>
    <w:p w:rsidR="00CF7E77" w:rsidRPr="0064697E" w:rsidRDefault="00CF7E77" w:rsidP="00CF7E77">
      <w:pPr>
        <w:pStyle w:val="NoSpacing"/>
        <w:jc w:val="center"/>
        <w:rPr>
          <w:rFonts w:ascii="Arial" w:hAnsi="Arial" w:cs="Arial"/>
          <w:sz w:val="24"/>
          <w:szCs w:val="24"/>
        </w:rPr>
      </w:pPr>
      <w:proofErr w:type="gramStart"/>
      <w:r w:rsidRPr="0064697E">
        <w:rPr>
          <w:rFonts w:ascii="Arial" w:hAnsi="Arial" w:cs="Arial"/>
          <w:sz w:val="24"/>
          <w:szCs w:val="24"/>
        </w:rPr>
        <w:t>b</w:t>
      </w:r>
      <w:proofErr w:type="gramEnd"/>
      <w:r w:rsidRPr="0064697E">
        <w:rPr>
          <w:rFonts w:ascii="Arial" w:hAnsi="Arial" w:cs="Arial"/>
          <w:sz w:val="24"/>
          <w:szCs w:val="24"/>
        </w:rPr>
        <w:t>. on any bus or vehicle as part of any school activity; or</w:t>
      </w:r>
    </w:p>
    <w:p w:rsidR="00CF7E77" w:rsidRDefault="00CF7E77" w:rsidP="00CF7E77">
      <w:pPr>
        <w:pStyle w:val="NoSpacing"/>
        <w:jc w:val="center"/>
        <w:rPr>
          <w:rFonts w:ascii="Arial" w:hAnsi="Arial" w:cs="Arial"/>
          <w:sz w:val="24"/>
          <w:szCs w:val="24"/>
        </w:rPr>
      </w:pPr>
      <w:proofErr w:type="gramStart"/>
      <w:r w:rsidRPr="0064697E">
        <w:rPr>
          <w:rFonts w:ascii="Arial" w:hAnsi="Arial" w:cs="Arial"/>
          <w:sz w:val="24"/>
          <w:szCs w:val="24"/>
        </w:rPr>
        <w:lastRenderedPageBreak/>
        <w:t>c</w:t>
      </w:r>
      <w:proofErr w:type="gramEnd"/>
      <w:r w:rsidRPr="0064697E">
        <w:rPr>
          <w:rFonts w:ascii="Arial" w:hAnsi="Arial" w:cs="Arial"/>
          <w:sz w:val="24"/>
          <w:szCs w:val="24"/>
        </w:rPr>
        <w:t>. during any school function, extracurricular activity or other school-sponsored event or activity.</w:t>
      </w:r>
    </w:p>
    <w:p w:rsidR="00CF7E77" w:rsidRPr="00CF7E77" w:rsidRDefault="00CF7E77" w:rsidP="00CF7E77">
      <w:pPr>
        <w:pStyle w:val="NoSpacing"/>
        <w:jc w:val="center"/>
        <w:rPr>
          <w:rFonts w:ascii="Arial" w:hAnsi="Arial" w:cs="Arial"/>
          <w:b/>
          <w:sz w:val="24"/>
          <w:szCs w:val="24"/>
          <w:u w:val="single"/>
        </w:rPr>
      </w:pPr>
    </w:p>
    <w:p w:rsidR="00CF7E77" w:rsidRPr="00CF7E77" w:rsidRDefault="00CF7E77" w:rsidP="00CF7E77">
      <w:pPr>
        <w:pStyle w:val="NoSpacing"/>
        <w:jc w:val="center"/>
        <w:rPr>
          <w:rFonts w:ascii="Arial" w:hAnsi="Arial" w:cs="Arial"/>
          <w:b/>
          <w:sz w:val="24"/>
          <w:szCs w:val="24"/>
          <w:u w:val="single"/>
        </w:rPr>
      </w:pPr>
      <w:r w:rsidRPr="00CF7E77">
        <w:rPr>
          <w:rFonts w:ascii="Arial" w:hAnsi="Arial" w:cs="Arial"/>
          <w:b/>
          <w:sz w:val="24"/>
          <w:szCs w:val="24"/>
          <w:u w:val="single"/>
        </w:rPr>
        <w:t>III. Reporting Complaints</w:t>
      </w:r>
    </w:p>
    <w:p w:rsidR="00CF7E77" w:rsidRPr="0064697E" w:rsidRDefault="00CF7E77" w:rsidP="00CF7E77">
      <w:pPr>
        <w:pStyle w:val="NoSpacing"/>
        <w:jc w:val="center"/>
        <w:rPr>
          <w:rFonts w:ascii="Arial" w:hAnsi="Arial" w:cs="Arial"/>
          <w:sz w:val="24"/>
          <w:szCs w:val="24"/>
        </w:rPr>
      </w:pPr>
    </w:p>
    <w:p w:rsidR="00CF7E77" w:rsidRPr="0064697E" w:rsidRDefault="00CF7E77" w:rsidP="00CF7E77">
      <w:pPr>
        <w:pStyle w:val="NoSpacing"/>
        <w:jc w:val="center"/>
        <w:rPr>
          <w:rFonts w:ascii="Arial" w:hAnsi="Arial" w:cs="Arial"/>
          <w:sz w:val="24"/>
          <w:szCs w:val="24"/>
        </w:rPr>
      </w:pPr>
      <w:r w:rsidRPr="0064697E">
        <w:rPr>
          <w:rFonts w:ascii="Arial" w:hAnsi="Arial" w:cs="Arial"/>
          <w:sz w:val="24"/>
          <w:szCs w:val="24"/>
        </w:rPr>
        <w:t>a. Each student and parent has a duty to report any bullying to the school immediately. If a student experiences (or a parent witnesses or learns of) any incident of bullying, the incident must be promptly reported to the school principal. The principal will provide the student/parent with the Bullying Complaint</w:t>
      </w:r>
    </w:p>
    <w:p w:rsidR="00CF7E77" w:rsidRPr="00CF7E77" w:rsidRDefault="00CF7E77" w:rsidP="00CF7E77">
      <w:pPr>
        <w:pStyle w:val="NoSpacing"/>
        <w:jc w:val="center"/>
        <w:rPr>
          <w:rFonts w:ascii="Arial" w:hAnsi="Arial" w:cs="Arial"/>
          <w:b/>
          <w:sz w:val="24"/>
          <w:szCs w:val="24"/>
          <w:u w:val="single"/>
        </w:rPr>
      </w:pPr>
    </w:p>
    <w:p w:rsidR="00CF7E77" w:rsidRPr="00CF7E77" w:rsidRDefault="00CF7E77" w:rsidP="00CF7E77">
      <w:pPr>
        <w:pStyle w:val="NoSpacing"/>
        <w:jc w:val="center"/>
        <w:rPr>
          <w:rFonts w:ascii="Arial" w:hAnsi="Arial" w:cs="Arial"/>
          <w:b/>
          <w:sz w:val="24"/>
          <w:szCs w:val="24"/>
          <w:u w:val="single"/>
        </w:rPr>
      </w:pPr>
      <w:r w:rsidRPr="00CF7E77">
        <w:rPr>
          <w:rFonts w:ascii="Arial" w:hAnsi="Arial" w:cs="Arial"/>
          <w:b/>
          <w:sz w:val="24"/>
          <w:szCs w:val="24"/>
          <w:u w:val="single"/>
        </w:rPr>
        <w:t>IV. Disciplinary Action</w:t>
      </w:r>
    </w:p>
    <w:p w:rsidR="00CF7E77" w:rsidRPr="0064697E" w:rsidRDefault="00CF7E77" w:rsidP="00CF7E77">
      <w:pPr>
        <w:pStyle w:val="NoSpacing"/>
        <w:jc w:val="center"/>
        <w:rPr>
          <w:rFonts w:ascii="Arial" w:hAnsi="Arial" w:cs="Arial"/>
          <w:sz w:val="24"/>
          <w:szCs w:val="24"/>
        </w:rPr>
      </w:pPr>
    </w:p>
    <w:p w:rsidR="00CF7E77" w:rsidRPr="0064697E" w:rsidRDefault="00CF7E77" w:rsidP="00CF7E77">
      <w:pPr>
        <w:pStyle w:val="NoSpacing"/>
        <w:jc w:val="center"/>
        <w:rPr>
          <w:rFonts w:ascii="Arial" w:hAnsi="Arial" w:cs="Arial"/>
          <w:sz w:val="24"/>
          <w:szCs w:val="24"/>
        </w:rPr>
      </w:pPr>
      <w:r w:rsidRPr="0064697E">
        <w:rPr>
          <w:rFonts w:ascii="Arial" w:hAnsi="Arial" w:cs="Arial"/>
          <w:sz w:val="24"/>
          <w:szCs w:val="24"/>
        </w:rPr>
        <w:t>a. Any student found to have violated this policy may be subject to appropriate disciplinary action, which may include: temporary removal from the classroom, loss of privileges, detention, counseling, parent conference, suspension, expulsion, and/or notification to appropriate authorities. The disciplinary action may be unique to the individual incident and may vary in method and severity based on the principal’s discretion.</w:t>
      </w:r>
    </w:p>
    <w:p w:rsidR="00CF7E77" w:rsidRPr="0064697E" w:rsidRDefault="00CF7E77" w:rsidP="00CF7E77">
      <w:pPr>
        <w:pStyle w:val="NoSpacing"/>
        <w:jc w:val="center"/>
        <w:rPr>
          <w:rFonts w:ascii="Arial" w:hAnsi="Arial" w:cs="Arial"/>
          <w:sz w:val="24"/>
          <w:szCs w:val="24"/>
        </w:rPr>
      </w:pPr>
      <w:r w:rsidRPr="0064697E">
        <w:rPr>
          <w:rFonts w:ascii="Arial" w:hAnsi="Arial" w:cs="Arial"/>
          <w:sz w:val="24"/>
          <w:szCs w:val="24"/>
        </w:rPr>
        <w:t>V. False reports or accusations of bullying also constitutes a violation of this policy and may subject the offending party to appropriate disciplinary action.</w:t>
      </w:r>
    </w:p>
    <w:p w:rsidR="00CF7E77" w:rsidRDefault="00CF7E77" w:rsidP="00BC1B1F">
      <w:pPr>
        <w:shd w:val="clear" w:color="auto" w:fill="FFFFFF" w:themeFill="background1"/>
        <w:spacing w:after="240" w:line="17" w:lineRule="atLeast"/>
        <w:rPr>
          <w:rFonts w:ascii="Times New Roman" w:eastAsia="Times New Roman" w:hAnsi="Times New Roman" w:cs="Times New Roman"/>
          <w:sz w:val="28"/>
          <w:szCs w:val="28"/>
        </w:rPr>
      </w:pPr>
    </w:p>
    <w:p w:rsidR="003F362E" w:rsidRPr="00F82DD6" w:rsidRDefault="003F362E" w:rsidP="003F362E">
      <w:pPr>
        <w:shd w:val="clear" w:color="auto" w:fill="FFFFFF" w:themeFill="background1"/>
        <w:spacing w:line="15" w:lineRule="atLeast"/>
        <w:jc w:val="center"/>
        <w:rPr>
          <w:rFonts w:ascii="Arial" w:hAnsi="Arial" w:cs="Arial"/>
          <w:bCs/>
        </w:rPr>
      </w:pPr>
      <w:r>
        <w:rPr>
          <w:rFonts w:ascii="Arial" w:hAnsi="Arial" w:cs="Arial"/>
          <w:bCs/>
        </w:rPr>
        <w:t>Staff</w:t>
      </w:r>
      <w:r w:rsidRPr="00F82DD6">
        <w:rPr>
          <w:rFonts w:ascii="Arial" w:hAnsi="Arial" w:cs="Arial"/>
          <w:bCs/>
        </w:rPr>
        <w:t>-Faculty Handbook</w:t>
      </w:r>
    </w:p>
    <w:p w:rsidR="003F362E" w:rsidRPr="00F82DD6" w:rsidRDefault="003F362E" w:rsidP="003F362E">
      <w:pPr>
        <w:shd w:val="clear" w:color="auto" w:fill="FFFFFF" w:themeFill="background1"/>
        <w:spacing w:line="15" w:lineRule="atLeast"/>
        <w:jc w:val="center"/>
        <w:rPr>
          <w:rFonts w:ascii="Arial" w:hAnsi="Arial" w:cs="Arial"/>
          <w:bCs/>
        </w:rPr>
      </w:pPr>
      <w:r w:rsidRPr="00F82DD6">
        <w:rPr>
          <w:rFonts w:ascii="Arial" w:hAnsi="Arial" w:cs="Arial"/>
          <w:bCs/>
        </w:rPr>
        <w:t>Parent-Student Handbook</w:t>
      </w:r>
    </w:p>
    <w:p w:rsidR="00CF7E77" w:rsidRDefault="003F362E" w:rsidP="00CF7E77">
      <w:pPr>
        <w:pStyle w:val="NoSpacing"/>
        <w:jc w:val="center"/>
        <w:rPr>
          <w:rFonts w:ascii="Arial" w:hAnsi="Arial" w:cs="Arial"/>
          <w:b/>
          <w:sz w:val="28"/>
          <w:szCs w:val="28"/>
          <w:u w:val="single"/>
        </w:rPr>
      </w:pPr>
      <w:r w:rsidRPr="00F82DD6">
        <w:rPr>
          <w:rFonts w:ascii="Arial" w:hAnsi="Arial" w:cs="Arial"/>
          <w:bCs/>
        </w:rPr>
        <w:t>School Handbook</w:t>
      </w:r>
      <w:r w:rsidR="00CF7E77" w:rsidRPr="00CF7E77">
        <w:rPr>
          <w:rFonts w:ascii="Arial" w:hAnsi="Arial" w:cs="Arial"/>
          <w:b/>
          <w:sz w:val="28"/>
          <w:szCs w:val="28"/>
          <w:u w:val="single"/>
        </w:rPr>
        <w:t xml:space="preserve"> </w:t>
      </w:r>
    </w:p>
    <w:p w:rsidR="00CF7E77" w:rsidRDefault="00CF7E77" w:rsidP="00CF7E77">
      <w:pPr>
        <w:pStyle w:val="NoSpacing"/>
        <w:jc w:val="center"/>
        <w:rPr>
          <w:rFonts w:ascii="Arial" w:hAnsi="Arial" w:cs="Arial"/>
          <w:b/>
          <w:sz w:val="28"/>
          <w:szCs w:val="28"/>
          <w:u w:val="single"/>
        </w:rPr>
      </w:pPr>
    </w:p>
    <w:p w:rsidR="00CF7E77" w:rsidRDefault="00CF7E77" w:rsidP="00CF7E77">
      <w:pPr>
        <w:pStyle w:val="NoSpacing"/>
        <w:jc w:val="center"/>
        <w:rPr>
          <w:rFonts w:ascii="Arial" w:hAnsi="Arial" w:cs="Arial"/>
          <w:sz w:val="24"/>
          <w:szCs w:val="24"/>
        </w:rPr>
      </w:pPr>
      <w:r w:rsidRPr="00CF7E77">
        <w:rPr>
          <w:rFonts w:ascii="Arial" w:hAnsi="Arial" w:cs="Arial"/>
          <w:sz w:val="24"/>
          <w:szCs w:val="24"/>
        </w:rPr>
        <w:t>Personnel Policies and Practices</w:t>
      </w:r>
      <w:r>
        <w:rPr>
          <w:rFonts w:ascii="Arial" w:hAnsi="Arial" w:cs="Arial"/>
          <w:sz w:val="24"/>
          <w:szCs w:val="24"/>
        </w:rPr>
        <w:t xml:space="preserve"> Policy</w:t>
      </w:r>
    </w:p>
    <w:p w:rsidR="00CF7E77" w:rsidRPr="00CF7E77" w:rsidRDefault="00CF7E77" w:rsidP="00CF7E77">
      <w:pPr>
        <w:pStyle w:val="NoSpacing"/>
        <w:jc w:val="center"/>
        <w:rPr>
          <w:rFonts w:ascii="Arial" w:hAnsi="Arial" w:cs="Arial"/>
          <w:sz w:val="24"/>
          <w:szCs w:val="24"/>
        </w:rPr>
      </w:pPr>
    </w:p>
    <w:p w:rsidR="003F362E" w:rsidRDefault="003F362E" w:rsidP="00CF7E77">
      <w:pPr>
        <w:shd w:val="clear" w:color="auto" w:fill="FFFFFF" w:themeFill="background1"/>
        <w:spacing w:line="15" w:lineRule="atLeast"/>
        <w:jc w:val="center"/>
        <w:rPr>
          <w:rFonts w:ascii="Arial" w:hAnsi="Arial" w:cs="Arial"/>
          <w:b/>
          <w:bCs/>
          <w:sz w:val="20"/>
          <w:szCs w:val="20"/>
        </w:rPr>
      </w:pPr>
      <w:r w:rsidRPr="00F82DD6">
        <w:rPr>
          <w:rFonts w:ascii="Arial" w:hAnsi="Arial" w:cs="Arial"/>
          <w:b/>
          <w:bCs/>
          <w:sz w:val="20"/>
          <w:szCs w:val="20"/>
        </w:rPr>
        <w:t>(See Exhibit)</w:t>
      </w:r>
    </w:p>
    <w:p w:rsidR="00BC1B1F" w:rsidRDefault="00D262AA" w:rsidP="005D71F6">
      <w:pPr>
        <w:shd w:val="clear" w:color="auto" w:fill="FFFFFF" w:themeFill="background1"/>
        <w:spacing w:line="17" w:lineRule="atLeast"/>
        <w:jc w:val="center"/>
        <w:rPr>
          <w:rFonts w:ascii="Arial" w:hAnsi="Arial" w:cs="Arial"/>
          <w:sz w:val="24"/>
          <w:szCs w:val="24"/>
        </w:rPr>
      </w:pPr>
      <w:hyperlink r:id="rId8" w:history="1">
        <w:r w:rsidRPr="00E51E1C">
          <w:rPr>
            <w:rStyle w:val="Hyperlink"/>
            <w:rFonts w:ascii="Arial" w:hAnsi="Arial" w:cs="Arial"/>
            <w:sz w:val="24"/>
            <w:szCs w:val="24"/>
          </w:rPr>
          <w:t>http://www.atlanticchristianacademyhs.org/index.html</w:t>
        </w:r>
      </w:hyperlink>
    </w:p>
    <w:p w:rsidR="00D262AA" w:rsidRDefault="00D262AA" w:rsidP="005D71F6">
      <w:pPr>
        <w:shd w:val="clear" w:color="auto" w:fill="FFFFFF" w:themeFill="background1"/>
        <w:spacing w:line="17" w:lineRule="atLeast"/>
        <w:jc w:val="center"/>
        <w:rPr>
          <w:rFonts w:ascii="Arial" w:hAnsi="Arial" w:cs="Arial"/>
          <w:sz w:val="24"/>
          <w:szCs w:val="24"/>
        </w:rPr>
      </w:pPr>
    </w:p>
    <w:p w:rsidR="00BC1B1F" w:rsidRDefault="00BC1B1F" w:rsidP="005D71F6">
      <w:pPr>
        <w:shd w:val="clear" w:color="auto" w:fill="FFFFFF" w:themeFill="background1"/>
        <w:spacing w:line="17" w:lineRule="atLeast"/>
        <w:jc w:val="center"/>
        <w:rPr>
          <w:rFonts w:ascii="Arial" w:hAnsi="Arial" w:cs="Arial"/>
          <w:sz w:val="24"/>
          <w:szCs w:val="24"/>
        </w:rPr>
      </w:pPr>
    </w:p>
    <w:p w:rsidR="00CF7E77" w:rsidRDefault="00CF7E77" w:rsidP="005D71F6">
      <w:pPr>
        <w:shd w:val="clear" w:color="auto" w:fill="FFFFFF" w:themeFill="background1"/>
        <w:spacing w:line="17" w:lineRule="atLeast"/>
        <w:jc w:val="center"/>
        <w:rPr>
          <w:rFonts w:ascii="Arial" w:hAnsi="Arial" w:cs="Arial"/>
          <w:sz w:val="24"/>
          <w:szCs w:val="24"/>
        </w:rPr>
      </w:pPr>
    </w:p>
    <w:p w:rsidR="00CF7E77" w:rsidRDefault="00CF7E77" w:rsidP="005D71F6">
      <w:pPr>
        <w:shd w:val="clear" w:color="auto" w:fill="FFFFFF" w:themeFill="background1"/>
        <w:spacing w:line="17" w:lineRule="atLeast"/>
        <w:jc w:val="center"/>
        <w:rPr>
          <w:rFonts w:ascii="Arial" w:hAnsi="Arial" w:cs="Arial"/>
          <w:sz w:val="24"/>
          <w:szCs w:val="24"/>
        </w:rPr>
      </w:pPr>
    </w:p>
    <w:p w:rsidR="00CF7E77" w:rsidRDefault="00CF7E77" w:rsidP="005D71F6">
      <w:pPr>
        <w:shd w:val="clear" w:color="auto" w:fill="FFFFFF" w:themeFill="background1"/>
        <w:spacing w:line="17" w:lineRule="atLeast"/>
        <w:jc w:val="center"/>
        <w:rPr>
          <w:rFonts w:ascii="Arial" w:hAnsi="Arial" w:cs="Arial"/>
          <w:sz w:val="24"/>
          <w:szCs w:val="24"/>
        </w:rPr>
      </w:pPr>
    </w:p>
    <w:p w:rsidR="00CF7E77" w:rsidRDefault="00CF7E77" w:rsidP="005D71F6">
      <w:pPr>
        <w:shd w:val="clear" w:color="auto" w:fill="FFFFFF" w:themeFill="background1"/>
        <w:spacing w:line="17" w:lineRule="atLeast"/>
        <w:jc w:val="center"/>
        <w:rPr>
          <w:rFonts w:ascii="Arial" w:hAnsi="Arial" w:cs="Arial"/>
          <w:sz w:val="24"/>
          <w:szCs w:val="24"/>
        </w:rPr>
      </w:pPr>
    </w:p>
    <w:p w:rsidR="00CF7E77" w:rsidRDefault="00CF7E77" w:rsidP="005D71F6">
      <w:pPr>
        <w:shd w:val="clear" w:color="auto" w:fill="FFFFFF" w:themeFill="background1"/>
        <w:spacing w:line="17" w:lineRule="atLeast"/>
        <w:jc w:val="center"/>
        <w:rPr>
          <w:rFonts w:ascii="Arial" w:hAnsi="Arial" w:cs="Arial"/>
          <w:sz w:val="24"/>
          <w:szCs w:val="24"/>
        </w:rPr>
      </w:pPr>
    </w:p>
    <w:p w:rsidR="00117ED0" w:rsidRDefault="00D262AA" w:rsidP="00117ED0">
      <w:pPr>
        <w:shd w:val="clear" w:color="auto" w:fill="FFFFFF" w:themeFill="background1"/>
        <w:spacing w:after="0" w:line="17" w:lineRule="atLeast"/>
        <w:jc w:val="center"/>
        <w:rPr>
          <w:rFonts w:ascii="Arial" w:eastAsia="Times New Roman" w:hAnsi="Arial" w:cs="Arial"/>
          <w:b/>
          <w:bCs/>
          <w:sz w:val="27"/>
          <w:szCs w:val="27"/>
        </w:rPr>
      </w:pPr>
      <w:r>
        <w:rPr>
          <w:rFonts w:ascii="Arial" w:eastAsia="Times New Roman" w:hAnsi="Arial" w:cs="Arial"/>
          <w:b/>
          <w:bCs/>
          <w:sz w:val="27"/>
          <w:szCs w:val="27"/>
        </w:rPr>
        <w:t xml:space="preserve">Atlantic </w:t>
      </w:r>
      <w:r w:rsidR="00117ED0" w:rsidRPr="00117ED0">
        <w:rPr>
          <w:rFonts w:ascii="Arial" w:eastAsia="Times New Roman" w:hAnsi="Arial" w:cs="Arial"/>
          <w:b/>
          <w:bCs/>
          <w:sz w:val="27"/>
          <w:szCs w:val="27"/>
        </w:rPr>
        <w:t>Christian Academy</w:t>
      </w:r>
    </w:p>
    <w:p w:rsidR="003F362E" w:rsidRDefault="003F362E" w:rsidP="00117ED0">
      <w:pPr>
        <w:shd w:val="clear" w:color="auto" w:fill="FFFFFF" w:themeFill="background1"/>
        <w:spacing w:after="0" w:line="17" w:lineRule="atLeast"/>
        <w:jc w:val="center"/>
        <w:rPr>
          <w:rFonts w:ascii="Arial" w:eastAsia="Times New Roman" w:hAnsi="Arial" w:cs="Arial"/>
          <w:b/>
          <w:bCs/>
          <w:sz w:val="27"/>
          <w:szCs w:val="27"/>
        </w:rPr>
      </w:pPr>
    </w:p>
    <w:p w:rsidR="003F362E" w:rsidRPr="00117ED0" w:rsidRDefault="003F362E"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Default="00D262AA" w:rsidP="00117ED0">
      <w:pPr>
        <w:shd w:val="clear" w:color="auto" w:fill="FFFFFF" w:themeFill="background1"/>
        <w:spacing w:after="0" w:line="17" w:lineRule="atLeast"/>
        <w:jc w:val="center"/>
        <w:rPr>
          <w:rFonts w:ascii="Arial" w:eastAsia="Times New Roman" w:hAnsi="Arial" w:cs="Arial"/>
          <w:sz w:val="23"/>
          <w:szCs w:val="23"/>
        </w:rPr>
      </w:pPr>
      <w:r>
        <w:rPr>
          <w:rFonts w:ascii="Arial" w:eastAsia="Times New Roman" w:hAnsi="Arial" w:cs="Arial"/>
          <w:sz w:val="23"/>
          <w:szCs w:val="23"/>
        </w:rPr>
        <w:t xml:space="preserve">Atlantic </w:t>
      </w:r>
      <w:r w:rsidR="00117ED0" w:rsidRPr="00117ED0">
        <w:rPr>
          <w:rFonts w:ascii="Arial" w:eastAsia="Times New Roman" w:hAnsi="Arial" w:cs="Arial"/>
          <w:sz w:val="23"/>
          <w:szCs w:val="23"/>
        </w:rPr>
        <w:t>Christian Academy is not associated with any others educational institutions, High Schools, Colleges, Vocational Schools or Universities.</w:t>
      </w:r>
    </w:p>
    <w:p w:rsidR="003F362E" w:rsidRDefault="003F362E" w:rsidP="00117ED0">
      <w:pPr>
        <w:shd w:val="clear" w:color="auto" w:fill="FFFFFF" w:themeFill="background1"/>
        <w:spacing w:after="0" w:line="17" w:lineRule="atLeast"/>
        <w:jc w:val="center"/>
        <w:rPr>
          <w:rFonts w:ascii="Arial" w:eastAsia="Times New Roman" w:hAnsi="Arial" w:cs="Arial"/>
          <w:sz w:val="23"/>
          <w:szCs w:val="23"/>
        </w:rPr>
      </w:pPr>
    </w:p>
    <w:p w:rsidR="003F362E" w:rsidRPr="00117ED0" w:rsidRDefault="003F362E"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9009D6" w:rsidRDefault="009009D6" w:rsidP="009009D6">
      <w:pPr>
        <w:shd w:val="clear" w:color="auto" w:fill="FFFFFF" w:themeFill="background1"/>
        <w:spacing w:after="0" w:line="17" w:lineRule="atLeast"/>
        <w:jc w:val="center"/>
        <w:rPr>
          <w:rFonts w:ascii="Arial" w:eastAsia="Times New Roman" w:hAnsi="Arial" w:cs="Arial"/>
          <w:sz w:val="23"/>
          <w:szCs w:val="23"/>
        </w:rPr>
      </w:pPr>
      <w:r w:rsidRPr="009009D6">
        <w:rPr>
          <w:rFonts w:ascii="Arial" w:eastAsia="Times New Roman" w:hAnsi="Arial" w:cs="Arial"/>
          <w:noProof/>
          <w:sz w:val="23"/>
          <w:szCs w:val="23"/>
        </w:rPr>
        <w:drawing>
          <wp:inline distT="0" distB="0" distL="0" distR="0">
            <wp:extent cx="376880" cy="701749"/>
            <wp:effectExtent l="19050" t="0" r="4120" b="0"/>
            <wp:docPr id="2"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9" cstate="print"/>
                    <a:srcRect/>
                    <a:stretch>
                      <a:fillRect/>
                    </a:stretch>
                  </pic:blipFill>
                  <pic:spPr bwMode="auto">
                    <a:xfrm>
                      <a:off x="0" y="0"/>
                      <a:ext cx="374855" cy="697979"/>
                    </a:xfrm>
                    <a:prstGeom prst="rect">
                      <a:avLst/>
                    </a:prstGeom>
                    <a:noFill/>
                    <a:ln w="9525">
                      <a:noFill/>
                      <a:miter lim="800000"/>
                      <a:headEnd/>
                      <a:tailEnd/>
                    </a:ln>
                  </pic:spPr>
                </pic:pic>
              </a:graphicData>
            </a:graphic>
          </wp:inline>
        </w:drawing>
      </w:r>
    </w:p>
    <w:p w:rsidR="003F362E" w:rsidRDefault="003F362E" w:rsidP="009009D6">
      <w:pPr>
        <w:shd w:val="clear" w:color="auto" w:fill="FFFFFF" w:themeFill="background1"/>
        <w:spacing w:after="0" w:line="17" w:lineRule="atLeast"/>
        <w:jc w:val="center"/>
        <w:rPr>
          <w:rFonts w:ascii="Arial" w:eastAsia="Times New Roman" w:hAnsi="Arial" w:cs="Arial"/>
          <w:sz w:val="23"/>
          <w:szCs w:val="23"/>
        </w:rPr>
      </w:pPr>
    </w:p>
    <w:p w:rsidR="003F362E" w:rsidRDefault="003F362E" w:rsidP="009009D6">
      <w:pPr>
        <w:shd w:val="clear" w:color="auto" w:fill="FFFFFF" w:themeFill="background1"/>
        <w:spacing w:after="0" w:line="17" w:lineRule="atLeast"/>
        <w:jc w:val="center"/>
        <w:rPr>
          <w:rFonts w:ascii="Arial" w:eastAsia="Times New Roman" w:hAnsi="Arial" w:cs="Arial"/>
          <w:sz w:val="23"/>
          <w:szCs w:val="23"/>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r w:rsidRPr="00117ED0">
        <w:rPr>
          <w:rFonts w:ascii="Arial" w:eastAsia="Times New Roman" w:hAnsi="Arial" w:cs="Arial"/>
          <w:sz w:val="23"/>
          <w:szCs w:val="23"/>
        </w:rPr>
        <w:t>Logo is trademark or ser</w:t>
      </w:r>
      <w:r w:rsidR="00D262AA">
        <w:rPr>
          <w:rFonts w:ascii="Arial" w:eastAsia="Times New Roman" w:hAnsi="Arial" w:cs="Arial"/>
          <w:sz w:val="23"/>
          <w:szCs w:val="23"/>
        </w:rPr>
        <w:t>vice marks of Atlantic</w:t>
      </w:r>
      <w:r w:rsidRPr="00117ED0">
        <w:rPr>
          <w:rFonts w:ascii="Arial" w:eastAsia="Times New Roman" w:hAnsi="Arial" w:cs="Arial"/>
          <w:sz w:val="23"/>
          <w:szCs w:val="23"/>
        </w:rPr>
        <w:t xml:space="preserve"> Christian Academy entities and may be used only with p</w:t>
      </w:r>
      <w:r w:rsidR="00D262AA">
        <w:rPr>
          <w:rFonts w:ascii="Arial" w:eastAsia="Times New Roman" w:hAnsi="Arial" w:cs="Arial"/>
          <w:sz w:val="23"/>
          <w:szCs w:val="23"/>
        </w:rPr>
        <w:t xml:space="preserve">ermission of Atlantic </w:t>
      </w:r>
      <w:r w:rsidRPr="00117ED0">
        <w:rPr>
          <w:rFonts w:ascii="Arial" w:eastAsia="Times New Roman" w:hAnsi="Arial" w:cs="Arial"/>
          <w:sz w:val="23"/>
          <w:szCs w:val="23"/>
        </w:rPr>
        <w:t>Christian Academy and slogans designating and entities, and their respective mascot.  </w:t>
      </w: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r w:rsidRPr="00117ED0">
        <w:rPr>
          <w:rFonts w:ascii="Arial" w:eastAsia="Times New Roman" w:hAnsi="Arial" w:cs="Arial"/>
          <w:sz w:val="23"/>
          <w:szCs w:val="23"/>
        </w:rPr>
        <w:t>Use of the Website signifies your agreement to the Terms of Use and Privacy Policy. </w:t>
      </w: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r w:rsidRPr="00117ED0">
        <w:rPr>
          <w:rFonts w:ascii="Arial" w:eastAsia="Times New Roman" w:hAnsi="Arial" w:cs="Arial"/>
          <w:sz w:val="23"/>
          <w:szCs w:val="23"/>
        </w:rPr>
        <w:t>Any third party products, brands or trademarks listed above are the sole property of their respective owner. </w:t>
      </w: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r w:rsidRPr="00117ED0">
        <w:rPr>
          <w:rFonts w:ascii="Arial" w:eastAsia="Times New Roman" w:hAnsi="Arial" w:cs="Arial"/>
          <w:sz w:val="23"/>
          <w:szCs w:val="23"/>
        </w:rPr>
        <w:t>No affiliation or endorsement is intended or implied.</w:t>
      </w: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D262AA" w:rsidP="00117ED0">
      <w:pPr>
        <w:shd w:val="clear" w:color="auto" w:fill="FFFFFF" w:themeFill="background1"/>
        <w:spacing w:after="0" w:line="17" w:lineRule="atLeast"/>
        <w:jc w:val="center"/>
        <w:rPr>
          <w:rFonts w:ascii="Times New Roman" w:eastAsia="Times New Roman" w:hAnsi="Times New Roman" w:cs="Times New Roman"/>
          <w:sz w:val="2"/>
          <w:szCs w:val="2"/>
        </w:rPr>
      </w:pPr>
      <w:r>
        <w:rPr>
          <w:rFonts w:ascii="Arial" w:eastAsia="Times New Roman" w:hAnsi="Arial" w:cs="Arial"/>
          <w:sz w:val="23"/>
          <w:szCs w:val="23"/>
        </w:rPr>
        <w:t>Copyright © by Atlantic</w:t>
      </w:r>
      <w:r w:rsidR="00117ED0" w:rsidRPr="00117ED0">
        <w:rPr>
          <w:rFonts w:ascii="Arial" w:eastAsia="Times New Roman" w:hAnsi="Arial" w:cs="Arial"/>
          <w:sz w:val="23"/>
          <w:szCs w:val="23"/>
        </w:rPr>
        <w:t xml:space="preserve"> Christian Academy</w:t>
      </w: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r w:rsidRPr="00117ED0">
        <w:rPr>
          <w:rFonts w:ascii="Arial" w:eastAsia="Times New Roman" w:hAnsi="Arial" w:cs="Arial"/>
          <w:sz w:val="23"/>
          <w:szCs w:val="23"/>
        </w:rPr>
        <w:t xml:space="preserve">All rights reserved. No part of this website and/or publications, forms and documents may be reproduced, distributed, or transmitted in any form or by any means, including photocopying, recording, or other electronic or mechanical methods, without the prior written </w:t>
      </w:r>
      <w:r w:rsidR="00D262AA">
        <w:rPr>
          <w:rFonts w:ascii="Arial" w:eastAsia="Times New Roman" w:hAnsi="Arial" w:cs="Arial"/>
          <w:sz w:val="23"/>
          <w:szCs w:val="23"/>
        </w:rPr>
        <w:t>permission of Atlantic</w:t>
      </w:r>
      <w:r w:rsidRPr="00117ED0">
        <w:rPr>
          <w:rFonts w:ascii="Arial" w:eastAsia="Times New Roman" w:hAnsi="Arial" w:cs="Arial"/>
          <w:sz w:val="23"/>
          <w:szCs w:val="23"/>
        </w:rPr>
        <w:t xml:space="preserve"> Christian Academy.</w:t>
      </w: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Default="00117ED0" w:rsidP="00117ED0">
      <w:pPr>
        <w:shd w:val="clear" w:color="auto" w:fill="FFFFFF" w:themeFill="background1"/>
        <w:spacing w:after="0" w:line="17" w:lineRule="atLeast"/>
        <w:jc w:val="center"/>
        <w:rPr>
          <w:rFonts w:ascii="Arial" w:eastAsia="Times New Roman" w:hAnsi="Arial" w:cs="Arial"/>
          <w:sz w:val="23"/>
          <w:szCs w:val="23"/>
        </w:rPr>
      </w:pPr>
      <w:r w:rsidRPr="00117ED0">
        <w:rPr>
          <w:rFonts w:ascii="Arial" w:eastAsia="Times New Roman" w:hAnsi="Arial" w:cs="Arial"/>
          <w:sz w:val="23"/>
          <w:szCs w:val="23"/>
        </w:rPr>
        <w:t>Websit</w:t>
      </w:r>
      <w:r w:rsidR="00D262AA">
        <w:rPr>
          <w:rFonts w:ascii="Arial" w:eastAsia="Times New Roman" w:hAnsi="Arial" w:cs="Arial"/>
          <w:sz w:val="23"/>
          <w:szCs w:val="23"/>
        </w:rPr>
        <w:t>e Designed by Atlantic</w:t>
      </w:r>
      <w:r w:rsidRPr="00117ED0">
        <w:rPr>
          <w:rFonts w:ascii="Arial" w:eastAsia="Times New Roman" w:hAnsi="Arial" w:cs="Arial"/>
          <w:sz w:val="23"/>
          <w:szCs w:val="23"/>
        </w:rPr>
        <w:t xml:space="preserve"> Christian Academy © 2013 </w:t>
      </w:r>
    </w:p>
    <w:p w:rsidR="009009D6" w:rsidRDefault="009009D6" w:rsidP="009009D6">
      <w:pPr>
        <w:shd w:val="clear" w:color="auto" w:fill="FFFFFF" w:themeFill="background1"/>
        <w:spacing w:after="0" w:line="17" w:lineRule="atLeast"/>
        <w:rPr>
          <w:rFonts w:ascii="Arial" w:eastAsia="Times New Roman" w:hAnsi="Arial" w:cs="Arial"/>
          <w:sz w:val="23"/>
          <w:szCs w:val="23"/>
        </w:rPr>
      </w:pPr>
    </w:p>
    <w:p w:rsidR="009009D6" w:rsidRPr="00117ED0" w:rsidRDefault="009009D6"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r w:rsidRPr="00117ED0">
        <w:rPr>
          <w:rFonts w:ascii="Arial" w:eastAsia="Times New Roman" w:hAnsi="Arial" w:cs="Arial"/>
          <w:sz w:val="23"/>
          <w:szCs w:val="23"/>
        </w:rPr>
        <w:t>Revised on January 6, 201</w:t>
      </w:r>
      <w:r w:rsidR="00940BB9">
        <w:rPr>
          <w:rFonts w:ascii="Arial" w:eastAsia="Times New Roman" w:hAnsi="Arial" w:cs="Arial"/>
          <w:sz w:val="23"/>
          <w:szCs w:val="23"/>
        </w:rPr>
        <w:t>6</w:t>
      </w:r>
    </w:p>
    <w:p w:rsidR="005D71F6" w:rsidRPr="009009D6" w:rsidRDefault="00D262AA" w:rsidP="009009D6">
      <w:pPr>
        <w:shd w:val="clear" w:color="auto" w:fill="FFFFFF" w:themeFill="background1"/>
        <w:spacing w:after="0" w:line="17" w:lineRule="atLeast"/>
        <w:jc w:val="center"/>
        <w:rPr>
          <w:rFonts w:ascii="Times New Roman" w:eastAsia="Times New Roman" w:hAnsi="Times New Roman" w:cs="Times New Roman"/>
          <w:sz w:val="2"/>
          <w:szCs w:val="2"/>
        </w:rPr>
      </w:pPr>
      <w:r>
        <w:rPr>
          <w:rFonts w:ascii="Arial" w:eastAsia="Times New Roman" w:hAnsi="Arial" w:cs="Arial"/>
          <w:sz w:val="23"/>
          <w:szCs w:val="23"/>
        </w:rPr>
        <w:t> A</w:t>
      </w:r>
      <w:r w:rsidR="00117ED0" w:rsidRPr="00117ED0">
        <w:rPr>
          <w:rFonts w:ascii="Arial" w:eastAsia="Times New Roman" w:hAnsi="Arial" w:cs="Arial"/>
          <w:sz w:val="23"/>
          <w:szCs w:val="23"/>
        </w:rPr>
        <w:t>CA Copyright​</w:t>
      </w:r>
    </w:p>
    <w:p w:rsidR="005D71F6" w:rsidRPr="00E43768" w:rsidRDefault="005D71F6" w:rsidP="004265E2">
      <w:pPr>
        <w:autoSpaceDE w:val="0"/>
        <w:autoSpaceDN w:val="0"/>
        <w:adjustRightInd w:val="0"/>
        <w:spacing w:after="0" w:line="240" w:lineRule="auto"/>
        <w:rPr>
          <w:rFonts w:ascii="Calibri-Bold" w:hAnsi="Calibri-Bold" w:cs="Calibri-Bold"/>
          <w:b/>
          <w:bCs/>
          <w:sz w:val="36"/>
          <w:szCs w:val="36"/>
          <w:u w:val="single"/>
        </w:rPr>
      </w:pPr>
    </w:p>
    <w:p w:rsidR="00117ED0" w:rsidRPr="00E43768" w:rsidRDefault="00940BB9" w:rsidP="00940BB9">
      <w:pPr>
        <w:autoSpaceDE w:val="0"/>
        <w:autoSpaceDN w:val="0"/>
        <w:adjustRightInd w:val="0"/>
        <w:spacing w:after="0" w:line="240" w:lineRule="auto"/>
        <w:jc w:val="center"/>
        <w:rPr>
          <w:rFonts w:ascii="Calibri-Bold" w:hAnsi="Calibri-Bold" w:cs="Calibri-Bold"/>
          <w:b/>
          <w:bCs/>
          <w:sz w:val="36"/>
          <w:szCs w:val="36"/>
          <w:u w:val="single"/>
        </w:rPr>
      </w:pPr>
      <w:r w:rsidRPr="00940BB9">
        <w:rPr>
          <w:rFonts w:ascii="Calibri-Bold" w:hAnsi="Calibri-Bold" w:cs="Calibri-Bold"/>
          <w:b/>
          <w:bCs/>
          <w:sz w:val="36"/>
          <w:szCs w:val="36"/>
          <w:u w:val="single"/>
        </w:rPr>
        <w:drawing>
          <wp:inline distT="0" distB="0" distL="0" distR="0">
            <wp:extent cx="2860040" cy="595630"/>
            <wp:effectExtent l="0" t="0" r="0" b="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0040" cy="595630"/>
                    </a:xfrm>
                    <a:prstGeom prst="rect">
                      <a:avLst/>
                    </a:prstGeom>
                    <a:noFill/>
                    <a:ln>
                      <a:noFill/>
                    </a:ln>
                  </pic:spPr>
                </pic:pic>
              </a:graphicData>
            </a:graphic>
          </wp:inline>
        </w:drawing>
      </w:r>
    </w:p>
    <w:sectPr w:rsidR="00117ED0" w:rsidRPr="00E43768" w:rsidSect="005D09B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A22" w:rsidRDefault="00893A22" w:rsidP="00732FAA">
      <w:pPr>
        <w:spacing w:after="0" w:line="240" w:lineRule="auto"/>
      </w:pPr>
      <w:r>
        <w:separator/>
      </w:r>
    </w:p>
  </w:endnote>
  <w:endnote w:type="continuationSeparator" w:id="0">
    <w:p w:rsidR="00893A22" w:rsidRDefault="00893A22" w:rsidP="00732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E9" w:rsidRDefault="003007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E9" w:rsidRDefault="003007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E9" w:rsidRDefault="003007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A22" w:rsidRDefault="00893A22" w:rsidP="00732FAA">
      <w:pPr>
        <w:spacing w:after="0" w:line="240" w:lineRule="auto"/>
      </w:pPr>
      <w:r>
        <w:separator/>
      </w:r>
    </w:p>
  </w:footnote>
  <w:footnote w:type="continuationSeparator" w:id="0">
    <w:p w:rsidR="00893A22" w:rsidRDefault="00893A22" w:rsidP="00732F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AA" w:rsidRDefault="001358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62812" o:spid="_x0000_s2050"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A.C.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AA" w:rsidRDefault="001358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62813" o:spid="_x0000_s2051" type="#_x0000_t136" style="position:absolute;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A.C.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AA" w:rsidRDefault="001358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62811" o:spid="_x0000_s204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A.C.A"/>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A96B96"/>
    <w:rsid w:val="00117ED0"/>
    <w:rsid w:val="00135820"/>
    <w:rsid w:val="00206081"/>
    <w:rsid w:val="002272D2"/>
    <w:rsid w:val="003007E9"/>
    <w:rsid w:val="00320714"/>
    <w:rsid w:val="00377F3C"/>
    <w:rsid w:val="00395B62"/>
    <w:rsid w:val="003F362E"/>
    <w:rsid w:val="004024A8"/>
    <w:rsid w:val="00423C54"/>
    <w:rsid w:val="004265E2"/>
    <w:rsid w:val="00541197"/>
    <w:rsid w:val="005A0B14"/>
    <w:rsid w:val="005D09BA"/>
    <w:rsid w:val="005D71F6"/>
    <w:rsid w:val="00606422"/>
    <w:rsid w:val="00640EC4"/>
    <w:rsid w:val="00732FAA"/>
    <w:rsid w:val="00734C52"/>
    <w:rsid w:val="007F360F"/>
    <w:rsid w:val="00893A22"/>
    <w:rsid w:val="008F3BC6"/>
    <w:rsid w:val="009009D6"/>
    <w:rsid w:val="00940BB9"/>
    <w:rsid w:val="00A96B96"/>
    <w:rsid w:val="00B2659E"/>
    <w:rsid w:val="00B46BD2"/>
    <w:rsid w:val="00BC1B1F"/>
    <w:rsid w:val="00C54462"/>
    <w:rsid w:val="00CA6CD6"/>
    <w:rsid w:val="00CB38F3"/>
    <w:rsid w:val="00CF7E77"/>
    <w:rsid w:val="00D262AA"/>
    <w:rsid w:val="00DC0BAA"/>
    <w:rsid w:val="00DF4710"/>
    <w:rsid w:val="00E17BC7"/>
    <w:rsid w:val="00E43768"/>
    <w:rsid w:val="00E800CA"/>
    <w:rsid w:val="00EA46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B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B96"/>
    <w:rPr>
      <w:rFonts w:ascii="Tahoma" w:hAnsi="Tahoma" w:cs="Tahoma"/>
      <w:sz w:val="16"/>
      <w:szCs w:val="16"/>
    </w:rPr>
  </w:style>
  <w:style w:type="paragraph" w:styleId="NoSpacing">
    <w:name w:val="No Spacing"/>
    <w:uiPriority w:val="1"/>
    <w:qFormat/>
    <w:rsid w:val="00A96B96"/>
    <w:pPr>
      <w:spacing w:after="0" w:line="240" w:lineRule="auto"/>
    </w:pPr>
  </w:style>
  <w:style w:type="character" w:styleId="Hyperlink">
    <w:name w:val="Hyperlink"/>
    <w:basedOn w:val="DefaultParagraphFont"/>
    <w:uiPriority w:val="99"/>
    <w:unhideWhenUsed/>
    <w:rsid w:val="00E43768"/>
    <w:rPr>
      <w:color w:val="0000FF" w:themeColor="hyperlink"/>
      <w:u w:val="single"/>
    </w:rPr>
  </w:style>
  <w:style w:type="character" w:styleId="FollowedHyperlink">
    <w:name w:val="FollowedHyperlink"/>
    <w:basedOn w:val="DefaultParagraphFont"/>
    <w:uiPriority w:val="99"/>
    <w:semiHidden/>
    <w:unhideWhenUsed/>
    <w:rsid w:val="00732FAA"/>
    <w:rPr>
      <w:color w:val="800080" w:themeColor="followedHyperlink"/>
      <w:u w:val="single"/>
    </w:rPr>
  </w:style>
  <w:style w:type="paragraph" w:styleId="Header">
    <w:name w:val="header"/>
    <w:basedOn w:val="Normal"/>
    <w:link w:val="HeaderChar"/>
    <w:uiPriority w:val="99"/>
    <w:semiHidden/>
    <w:unhideWhenUsed/>
    <w:rsid w:val="00732F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2FAA"/>
  </w:style>
  <w:style w:type="paragraph" w:styleId="Footer">
    <w:name w:val="footer"/>
    <w:basedOn w:val="Normal"/>
    <w:link w:val="FooterChar"/>
    <w:uiPriority w:val="99"/>
    <w:semiHidden/>
    <w:unhideWhenUsed/>
    <w:rsid w:val="00732F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2F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B96"/>
    <w:rPr>
      <w:rFonts w:ascii="Tahoma" w:hAnsi="Tahoma" w:cs="Tahoma"/>
      <w:sz w:val="16"/>
      <w:szCs w:val="16"/>
    </w:rPr>
  </w:style>
  <w:style w:type="paragraph" w:styleId="NoSpacing">
    <w:name w:val="No Spacing"/>
    <w:uiPriority w:val="1"/>
    <w:qFormat/>
    <w:rsid w:val="00A96B96"/>
    <w:pPr>
      <w:spacing w:after="0" w:line="240" w:lineRule="auto"/>
    </w:pPr>
  </w:style>
  <w:style w:type="character" w:styleId="Hyperlink">
    <w:name w:val="Hyperlink"/>
    <w:basedOn w:val="DefaultParagraphFont"/>
    <w:uiPriority w:val="99"/>
    <w:unhideWhenUsed/>
    <w:rsid w:val="00E437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1210475">
      <w:bodyDiv w:val="1"/>
      <w:marLeft w:val="0"/>
      <w:marRight w:val="0"/>
      <w:marTop w:val="0"/>
      <w:marBottom w:val="0"/>
      <w:divBdr>
        <w:top w:val="none" w:sz="0" w:space="0" w:color="auto"/>
        <w:left w:val="none" w:sz="0" w:space="0" w:color="auto"/>
        <w:bottom w:val="none" w:sz="0" w:space="0" w:color="auto"/>
        <w:right w:val="none" w:sz="0" w:space="0" w:color="auto"/>
      </w:divBdr>
      <w:divsChild>
        <w:div w:id="529805568">
          <w:marLeft w:val="0"/>
          <w:marRight w:val="0"/>
          <w:marTop w:val="0"/>
          <w:marBottom w:val="0"/>
          <w:divBdr>
            <w:top w:val="none" w:sz="0" w:space="0" w:color="auto"/>
            <w:left w:val="none" w:sz="0" w:space="0" w:color="auto"/>
            <w:bottom w:val="none" w:sz="0" w:space="0" w:color="auto"/>
            <w:right w:val="none" w:sz="0" w:space="0" w:color="auto"/>
          </w:divBdr>
        </w:div>
        <w:div w:id="1867866380">
          <w:marLeft w:val="0"/>
          <w:marRight w:val="0"/>
          <w:marTop w:val="0"/>
          <w:marBottom w:val="0"/>
          <w:divBdr>
            <w:top w:val="none" w:sz="0" w:space="0" w:color="auto"/>
            <w:left w:val="none" w:sz="0" w:space="0" w:color="auto"/>
            <w:bottom w:val="none" w:sz="0" w:space="0" w:color="auto"/>
            <w:right w:val="none" w:sz="0" w:space="0" w:color="auto"/>
          </w:divBdr>
        </w:div>
      </w:divsChild>
    </w:div>
    <w:div w:id="818769719">
      <w:bodyDiv w:val="1"/>
      <w:marLeft w:val="0"/>
      <w:marRight w:val="0"/>
      <w:marTop w:val="0"/>
      <w:marBottom w:val="0"/>
      <w:divBdr>
        <w:top w:val="none" w:sz="0" w:space="0" w:color="auto"/>
        <w:left w:val="none" w:sz="0" w:space="0" w:color="auto"/>
        <w:bottom w:val="none" w:sz="0" w:space="0" w:color="auto"/>
        <w:right w:val="none" w:sz="0" w:space="0" w:color="auto"/>
      </w:divBdr>
    </w:div>
    <w:div w:id="1021592889">
      <w:bodyDiv w:val="1"/>
      <w:marLeft w:val="0"/>
      <w:marRight w:val="0"/>
      <w:marTop w:val="0"/>
      <w:marBottom w:val="0"/>
      <w:divBdr>
        <w:top w:val="none" w:sz="0" w:space="0" w:color="auto"/>
        <w:left w:val="none" w:sz="0" w:space="0" w:color="auto"/>
        <w:bottom w:val="none" w:sz="0" w:space="0" w:color="auto"/>
        <w:right w:val="none" w:sz="0" w:space="0" w:color="auto"/>
      </w:divBdr>
    </w:div>
    <w:div w:id="161490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lanticchristianacademyhs.org/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tlanticchristianacademyhs.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Alfonso</dc:creator>
  <cp:lastModifiedBy>J Alfonso</cp:lastModifiedBy>
  <cp:revision>7</cp:revision>
  <dcterms:created xsi:type="dcterms:W3CDTF">2016-02-15T22:10:00Z</dcterms:created>
  <dcterms:modified xsi:type="dcterms:W3CDTF">2016-02-15T22:23:00Z</dcterms:modified>
</cp:coreProperties>
</file>